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9017B5" w:rsidRPr="00243A45" w:rsidRDefault="009017B5" w:rsidP="00C35B4A">
      <w:pPr>
        <w:spacing w:line="480" w:lineRule="auto"/>
        <w:jc w:val="both"/>
        <w:rPr>
          <w:rFonts w:ascii="Times New Roman" w:hAnsi="Times New Roman" w:cs="Times New Roman"/>
          <w:sz w:val="24"/>
          <w:szCs w:val="24"/>
          <w:shd w:val="clear" w:color="auto" w:fill="FFFFFF"/>
        </w:rPr>
      </w:pPr>
    </w:p>
    <w:p w:rsidR="00243A45" w:rsidRPr="00243A45" w:rsidRDefault="00243A45" w:rsidP="00243A45">
      <w:pPr>
        <w:spacing w:line="480" w:lineRule="auto"/>
        <w:jc w:val="center"/>
        <w:rPr>
          <w:rFonts w:ascii="Times New Roman" w:hAnsi="Times New Roman" w:cs="Times New Roman"/>
          <w:sz w:val="24"/>
          <w:szCs w:val="24"/>
        </w:rPr>
      </w:pPr>
      <w:r w:rsidRPr="00243A45">
        <w:rPr>
          <w:rFonts w:ascii="Times New Roman" w:hAnsi="Times New Roman" w:cs="Times New Roman"/>
          <w:sz w:val="24"/>
          <w:szCs w:val="24"/>
        </w:rPr>
        <w:t>Prompt Two</w:t>
      </w:r>
    </w:p>
    <w:p w:rsidR="0097726B" w:rsidRPr="00243A45" w:rsidRDefault="0097726B" w:rsidP="00C35B4A">
      <w:pPr>
        <w:spacing w:line="480" w:lineRule="auto"/>
        <w:jc w:val="center"/>
        <w:rPr>
          <w:rFonts w:ascii="Times New Roman" w:hAnsi="Times New Roman" w:cs="Times New Roman"/>
          <w:sz w:val="24"/>
          <w:szCs w:val="24"/>
          <w:shd w:val="clear" w:color="auto" w:fill="FFFFFF"/>
        </w:rPr>
      </w:pPr>
      <w:r w:rsidRPr="00243A45">
        <w:rPr>
          <w:rFonts w:ascii="Times New Roman" w:hAnsi="Times New Roman" w:cs="Times New Roman"/>
          <w:sz w:val="24"/>
          <w:szCs w:val="24"/>
          <w:lang w:val="en-GB"/>
        </w:rPr>
        <w:t>Name</w:t>
      </w:r>
    </w:p>
    <w:p w:rsidR="0097726B" w:rsidRPr="00243A45" w:rsidRDefault="005135C6" w:rsidP="00C35B4A">
      <w:pPr>
        <w:spacing w:line="480" w:lineRule="auto"/>
        <w:jc w:val="center"/>
        <w:rPr>
          <w:rFonts w:ascii="Times New Roman" w:hAnsi="Times New Roman" w:cs="Times New Roman"/>
          <w:sz w:val="24"/>
          <w:szCs w:val="24"/>
          <w:shd w:val="clear" w:color="auto" w:fill="FFFFFF"/>
        </w:rPr>
      </w:pPr>
      <w:r w:rsidRPr="00243A45">
        <w:rPr>
          <w:rFonts w:ascii="Times New Roman" w:hAnsi="Times New Roman" w:cs="Times New Roman"/>
          <w:sz w:val="24"/>
          <w:szCs w:val="24"/>
          <w:lang w:val="en-GB"/>
        </w:rPr>
        <w:t>Institutional Affiliation</w:t>
      </w:r>
    </w:p>
    <w:p w:rsidR="00D417A0" w:rsidRPr="00243A45" w:rsidRDefault="00D417A0" w:rsidP="00C35B4A">
      <w:pPr>
        <w:spacing w:line="480" w:lineRule="auto"/>
        <w:rPr>
          <w:rFonts w:ascii="Times New Roman" w:hAnsi="Times New Roman" w:cs="Times New Roman"/>
          <w:sz w:val="24"/>
          <w:szCs w:val="24"/>
          <w:lang w:val="en-GB"/>
        </w:rPr>
      </w:pPr>
      <w:r w:rsidRPr="00243A45">
        <w:rPr>
          <w:rFonts w:ascii="Times New Roman" w:hAnsi="Times New Roman" w:cs="Times New Roman"/>
          <w:sz w:val="24"/>
          <w:szCs w:val="24"/>
          <w:lang w:val="en-GB"/>
        </w:rPr>
        <w:br w:type="page"/>
      </w:r>
    </w:p>
    <w:p w:rsidR="00243A45" w:rsidRPr="00243A45" w:rsidRDefault="00243A45" w:rsidP="00243A45">
      <w:pPr>
        <w:spacing w:line="480" w:lineRule="auto"/>
        <w:jc w:val="center"/>
        <w:rPr>
          <w:rFonts w:ascii="Times New Roman" w:hAnsi="Times New Roman" w:cs="Times New Roman"/>
          <w:sz w:val="24"/>
          <w:szCs w:val="24"/>
        </w:rPr>
      </w:pPr>
      <w:r w:rsidRPr="00243A45">
        <w:rPr>
          <w:rFonts w:ascii="Times New Roman" w:hAnsi="Times New Roman" w:cs="Times New Roman"/>
          <w:sz w:val="24"/>
          <w:szCs w:val="24"/>
        </w:rPr>
        <w:lastRenderedPageBreak/>
        <w:t>Prompt Two</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 xml:space="preserve">Historians believe that slavery began after the development of farming. It also expanded with the increase in trade and industry. The increase in trade and expansion of industry increased the demand for more labor force for purposes of producing goods, and as a result, more people were enslaved. Several forms of slave trade existed before the trans-Atlantic slave trade begun. In West African societies, the slave trade was common at the beginning of the trans-Atlantic slave trade. When various African empires clashed for different economic and political reasons, many groups in Africa enslaved captives from other tribes because they considered them as outsiders. Meanwhile, the development of slavery in the colonies was a product of conscious decision-making on the part of colonial leaders. </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When settlers came to the Americas, they had the same mindset like that of the Europeans back in the 1600’s. The landowners wanted people to pick their cotton for them while the sough various other business ventures. Without slaves, there would have been lack of raw materials because no one would have done the physical labor that plantations required. Slaves also had several jobs and worked under challenging conditions. Furthermore, historians believe that some Europeans took advantage of pre-existing trade of involving slavery system in Africa and obtained labor, which assisted them to expand their plantation in the Americas.</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The national government showed great support for the institution of slavery as well as the expansion of slavery into new territories since slave labor gave rise to most of the wealth of the nation. The state-operated with the objective of legitimizing the institution of slavery by passing fugitive slave laws as well as using public statements in justifying slavery and as a result supported racism incidentally. Other than directly showing support for racially oppressive arrangements, the government additionally gave the southern states complete freedom of controlling the institution of slavery. It did this using the idea of state rights.</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lastRenderedPageBreak/>
        <w:t>The Europeans participated in coerced slavery, they treated slaves unfairly, and they did not give them any freedom. For example, the forced voyage of Africans who were enslaved across the Atlantic Ocean was considered the Middle Passage</w:t>
      </w:r>
      <w:r w:rsidRPr="00243A45">
        <w:rPr>
          <w:rFonts w:ascii="Times New Roman" w:hAnsi="Times New Roman" w:cs="Times New Roman"/>
          <w:color w:val="222222"/>
          <w:sz w:val="24"/>
          <w:szCs w:val="24"/>
          <w:shd w:val="clear" w:color="auto" w:fill="FFFFFF"/>
        </w:rPr>
        <w:t xml:space="preserve"> (Hall, 2016)</w:t>
      </w:r>
      <w:r w:rsidRPr="00243A45">
        <w:rPr>
          <w:rFonts w:ascii="Times New Roman" w:hAnsi="Times New Roman" w:cs="Times New Roman"/>
          <w:sz w:val="24"/>
          <w:szCs w:val="24"/>
        </w:rPr>
        <w:t xml:space="preserve">. The Middle Passage involves one leg of the triangular route, which transported goods such as ammunition, cotton, and guns from Europe to Africa. Africans passed through this root to work as slaves in the West Indies and the Americas. During this process, sailors packed people below decks; standing was difficult and rolling over was impossible. The ships had poor conditions in terms of ventilation, excess heat, cold, rats, mediocre food, dampness, rats, and lack of a properly established sanitation left the states deadly, filthy, and suffocating. Moreover, the outbreak of diseases affected the captured slaves as well as the crewmembers. </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The main issue, in this case, was that Africans were densely packed on the ships with deplorable conditions, a situation that could have been avoided completely.  The capitalistic nature of the middle passage made the situation in the voyage worse because the traders mainly focused on trading the slaves. The traders argued that by carrying many slaves in every ship, they hoped for a significant number of slaves in each cargo to arrive alive. The captains believed that more slaves, despite an increase in casualty would yield gre</w:t>
      </w:r>
      <w:r w:rsidR="005B080B">
        <w:rPr>
          <w:rFonts w:ascii="Times New Roman" w:hAnsi="Times New Roman" w:cs="Times New Roman"/>
          <w:sz w:val="24"/>
          <w:szCs w:val="24"/>
        </w:rPr>
        <w:t xml:space="preserve">at profits at the trading docks </w:t>
      </w:r>
      <w:r w:rsidR="005B080B" w:rsidRPr="00243A45">
        <w:rPr>
          <w:rFonts w:ascii="Times New Roman" w:hAnsi="Times New Roman" w:cs="Times New Roman"/>
          <w:color w:val="222222"/>
          <w:sz w:val="24"/>
          <w:szCs w:val="24"/>
          <w:shd w:val="clear" w:color="auto" w:fill="FFFFFF"/>
        </w:rPr>
        <w:t>(Hall, 2016)</w:t>
      </w:r>
      <w:r w:rsidR="005B080B" w:rsidRPr="00243A45">
        <w:rPr>
          <w:rFonts w:ascii="Times New Roman" w:hAnsi="Times New Roman" w:cs="Times New Roman"/>
          <w:sz w:val="24"/>
          <w:szCs w:val="24"/>
        </w:rPr>
        <w:t>.</w:t>
      </w:r>
      <w:r w:rsidR="005B080B">
        <w:rPr>
          <w:rFonts w:ascii="Times New Roman" w:hAnsi="Times New Roman" w:cs="Times New Roman"/>
          <w:sz w:val="24"/>
          <w:szCs w:val="24"/>
        </w:rPr>
        <w:t xml:space="preserve"> </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 xml:space="preserve">Towards the seventeenth century, as the slave trade in the Atlantic expanded, so did the assumptions that slaves were inferior. The slave traders and owners were interested in propagating the assumption that Africans were not human beings, or at least not entirely human; they instead, were a species of a different category than humanity. Regarded as cruel and brutish, savage and pagan, the Europeans only saw Africans as fit for slavery alone.  </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 xml:space="preserve">As a movement, the American Revolution focused on the rights of the people to control property. During the eighteenth century, slaves were also classified under the category of ‘property.' The revolution did a great job in reinforcing commitment to slavery. </w:t>
      </w:r>
      <w:r w:rsidRPr="00243A45">
        <w:rPr>
          <w:rFonts w:ascii="Times New Roman" w:hAnsi="Times New Roman" w:cs="Times New Roman"/>
          <w:sz w:val="24"/>
          <w:szCs w:val="24"/>
        </w:rPr>
        <w:lastRenderedPageBreak/>
        <w:t>During the revolution era, most white Americans considered slavery as a regular practice and applauded it as something positive. The American Revolution additionally helped to preserve the institution of slavery through</w:t>
      </w:r>
      <w:r w:rsidR="005B080B">
        <w:rPr>
          <w:rFonts w:ascii="Times New Roman" w:hAnsi="Times New Roman" w:cs="Times New Roman"/>
          <w:sz w:val="24"/>
          <w:szCs w:val="24"/>
        </w:rPr>
        <w:t xml:space="preserve"> legal modification of slavery </w:t>
      </w:r>
      <w:r w:rsidR="005B080B" w:rsidRPr="00243A45">
        <w:rPr>
          <w:rFonts w:ascii="Times New Roman" w:hAnsi="Times New Roman" w:cs="Times New Roman"/>
          <w:color w:val="222222"/>
          <w:sz w:val="24"/>
          <w:szCs w:val="24"/>
          <w:shd w:val="clear" w:color="auto" w:fill="FFFFFF"/>
        </w:rPr>
        <w:t>(Hall, 2016)</w:t>
      </w:r>
      <w:r w:rsidR="005B080B" w:rsidRPr="00243A45">
        <w:rPr>
          <w:rFonts w:ascii="Times New Roman" w:hAnsi="Times New Roman" w:cs="Times New Roman"/>
          <w:sz w:val="24"/>
          <w:szCs w:val="24"/>
        </w:rPr>
        <w:t>.</w:t>
      </w:r>
      <w:r w:rsidR="005B080B">
        <w:rPr>
          <w:rFonts w:ascii="Times New Roman" w:hAnsi="Times New Roman" w:cs="Times New Roman"/>
          <w:sz w:val="24"/>
          <w:szCs w:val="24"/>
        </w:rPr>
        <w:t xml:space="preserve"> </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The American Revolution benefited and had some disadvantages to the institution of slavery. Notably, the Revolution had significant impacts on the lives of slaves and free black men as well as the institution of slavery. For instance, because of the revolution, several slaves were freed from slavery, and several others released themselves and ran away from their plantations. Therefore, to a higher level, the revolution disrupted the institution of slavery largely. In addition, the revolution motivated most of the slaves to start resistance movement against slavery.  During this era, the British primarily recruited b</w:t>
      </w:r>
      <w:r w:rsidR="005B080B">
        <w:rPr>
          <w:rFonts w:ascii="Times New Roman" w:hAnsi="Times New Roman" w:cs="Times New Roman"/>
          <w:sz w:val="24"/>
          <w:szCs w:val="24"/>
        </w:rPr>
        <w:t xml:space="preserve">lacks and promised them freedom </w:t>
      </w:r>
      <w:r w:rsidR="005B080B" w:rsidRPr="00243A45">
        <w:rPr>
          <w:rFonts w:ascii="Times New Roman" w:hAnsi="Times New Roman" w:cs="Times New Roman"/>
          <w:color w:val="222222"/>
          <w:sz w:val="24"/>
          <w:szCs w:val="24"/>
          <w:shd w:val="clear" w:color="auto" w:fill="FFFFFF"/>
        </w:rPr>
        <w:t>(Hall, 2016)</w:t>
      </w:r>
      <w:r w:rsidR="005B080B">
        <w:rPr>
          <w:rFonts w:ascii="Times New Roman" w:hAnsi="Times New Roman" w:cs="Times New Roman"/>
          <w:sz w:val="24"/>
          <w:szCs w:val="24"/>
        </w:rPr>
        <w:t>.</w:t>
      </w:r>
      <w:r w:rsidRPr="00243A45">
        <w:rPr>
          <w:rFonts w:ascii="Times New Roman" w:hAnsi="Times New Roman" w:cs="Times New Roman"/>
          <w:sz w:val="24"/>
          <w:szCs w:val="24"/>
        </w:rPr>
        <w:t xml:space="preserve"> On balance, the American Revolution did more to end the system of slavery and the institution of slavery.</w:t>
      </w:r>
    </w:p>
    <w:p w:rsidR="00243A45" w:rsidRPr="00243A45" w:rsidRDefault="00243A45" w:rsidP="005B080B">
      <w:pPr>
        <w:spacing w:line="480" w:lineRule="auto"/>
        <w:ind w:firstLine="720"/>
        <w:jc w:val="both"/>
        <w:rPr>
          <w:rFonts w:ascii="Times New Roman" w:hAnsi="Times New Roman" w:cs="Times New Roman"/>
          <w:sz w:val="24"/>
          <w:szCs w:val="24"/>
        </w:rPr>
      </w:pPr>
      <w:r w:rsidRPr="00243A45">
        <w:rPr>
          <w:rFonts w:ascii="Times New Roman" w:hAnsi="Times New Roman" w:cs="Times New Roman"/>
          <w:sz w:val="24"/>
          <w:szCs w:val="24"/>
        </w:rPr>
        <w:t>To this end, the development of slavery in the colonies was a product of conscious decision-making on the part of colonial leaders. Particularly, Europeans took advantage of pre-existing trade of involving slavery system in Africa and obtained labor, which assisted them to expand their plantation in the Americas. The national government showed great support for the institution of slavery as well as the expansion of slavery into new territories since slave labor gave rise to most of the wealth of the nation. Additional factors such as the American Revolution also strengthened the institution of slavery.</w:t>
      </w:r>
    </w:p>
    <w:p w:rsidR="00243A45" w:rsidRPr="00243A45" w:rsidRDefault="00243A45" w:rsidP="005B080B">
      <w:pPr>
        <w:jc w:val="both"/>
        <w:rPr>
          <w:rFonts w:ascii="Times New Roman" w:hAnsi="Times New Roman" w:cs="Times New Roman"/>
          <w:sz w:val="24"/>
          <w:szCs w:val="24"/>
        </w:rPr>
      </w:pPr>
      <w:r w:rsidRPr="00243A45">
        <w:rPr>
          <w:rFonts w:ascii="Times New Roman" w:hAnsi="Times New Roman" w:cs="Times New Roman"/>
          <w:sz w:val="24"/>
          <w:szCs w:val="24"/>
        </w:rPr>
        <w:br w:type="page"/>
      </w:r>
      <w:bookmarkStart w:id="0" w:name="_GoBack"/>
      <w:bookmarkEnd w:id="0"/>
    </w:p>
    <w:p w:rsidR="00A43878" w:rsidRPr="00243A45" w:rsidRDefault="0089319C" w:rsidP="005B080B">
      <w:pPr>
        <w:spacing w:line="480" w:lineRule="auto"/>
        <w:jc w:val="center"/>
        <w:rPr>
          <w:rFonts w:ascii="Times New Roman" w:hAnsi="Times New Roman" w:cs="Times New Roman"/>
          <w:sz w:val="24"/>
          <w:szCs w:val="24"/>
        </w:rPr>
      </w:pPr>
      <w:r w:rsidRPr="00243A45">
        <w:rPr>
          <w:rFonts w:ascii="Times New Roman" w:hAnsi="Times New Roman" w:cs="Times New Roman"/>
          <w:sz w:val="24"/>
          <w:szCs w:val="24"/>
        </w:rPr>
        <w:lastRenderedPageBreak/>
        <w:t>References</w:t>
      </w:r>
    </w:p>
    <w:p w:rsidR="00FE5453" w:rsidRPr="00243A45" w:rsidRDefault="00243A45" w:rsidP="005B080B">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243A45">
        <w:rPr>
          <w:rFonts w:ascii="Times New Roman" w:hAnsi="Times New Roman" w:cs="Times New Roman"/>
          <w:color w:val="222222"/>
          <w:sz w:val="24"/>
          <w:szCs w:val="24"/>
          <w:shd w:val="clear" w:color="auto" w:fill="FFFFFF"/>
        </w:rPr>
        <w:t>Hall, T. P. (2016). </w:t>
      </w:r>
      <w:r w:rsidRPr="00243A45">
        <w:rPr>
          <w:rFonts w:ascii="Times New Roman" w:hAnsi="Times New Roman" w:cs="Times New Roman"/>
          <w:i/>
          <w:iCs/>
          <w:color w:val="222222"/>
          <w:sz w:val="24"/>
          <w:szCs w:val="24"/>
          <w:shd w:val="clear" w:color="auto" w:fill="FFFFFF"/>
        </w:rPr>
        <w:t>Before Middle Passage: Translated Portuguese Manuscripts of Atlantic Slave Trading from West Africa to Iberian Territories, 1513-26</w:t>
      </w:r>
      <w:r w:rsidRPr="00243A45">
        <w:rPr>
          <w:rFonts w:ascii="Times New Roman" w:hAnsi="Times New Roman" w:cs="Times New Roman"/>
          <w:color w:val="222222"/>
          <w:sz w:val="24"/>
          <w:szCs w:val="24"/>
          <w:shd w:val="clear" w:color="auto" w:fill="FFFFFF"/>
        </w:rPr>
        <w:t>. Routledge.</w:t>
      </w:r>
    </w:p>
    <w:sectPr w:rsidR="00FE5453" w:rsidRPr="00243A45"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FE6" w:rsidRDefault="00953FE6" w:rsidP="00EE0CEB">
      <w:pPr>
        <w:spacing w:after="0" w:line="240" w:lineRule="auto"/>
      </w:pPr>
      <w:r>
        <w:separator/>
      </w:r>
    </w:p>
  </w:endnote>
  <w:endnote w:type="continuationSeparator" w:id="0">
    <w:p w:rsidR="00953FE6" w:rsidRDefault="00953FE6"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FE6" w:rsidRDefault="00953FE6" w:rsidP="00EE0CEB">
      <w:pPr>
        <w:spacing w:after="0" w:line="240" w:lineRule="auto"/>
      </w:pPr>
      <w:r>
        <w:separator/>
      </w:r>
    </w:p>
  </w:footnote>
  <w:footnote w:type="continuationSeparator" w:id="0">
    <w:p w:rsidR="00953FE6" w:rsidRDefault="00953FE6"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243A45" w:rsidP="00617D8A">
    <w:pPr>
      <w:rPr>
        <w:rFonts w:ascii="Times New Roman" w:hAnsi="Times New Roman" w:cs="Times New Roman"/>
        <w:color w:val="222222"/>
        <w:sz w:val="24"/>
        <w:shd w:val="clear" w:color="auto" w:fill="FFFFFF"/>
      </w:rPr>
    </w:pPr>
    <w:r w:rsidRPr="00243A45">
      <w:rPr>
        <w:rFonts w:ascii="Times New Roman" w:hAnsi="Times New Roman" w:cs="Times New Roman"/>
        <w:sz w:val="24"/>
        <w:szCs w:val="24"/>
      </w:rPr>
      <w:t>PROMPT TWO</w:t>
    </w:r>
    <w:r>
      <w:rPr>
        <w:rFonts w:ascii="Times New Roman" w:hAnsi="Times New Roman" w:cs="Times New Roman"/>
        <w:sz w:val="24"/>
        <w:szCs w:val="24"/>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5B080B">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243A45">
    <w:pPr>
      <w:spacing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243A45" w:rsidRPr="00243A45">
      <w:rPr>
        <w:rFonts w:ascii="Times New Roman" w:hAnsi="Times New Roman" w:cs="Times New Roman"/>
        <w:sz w:val="24"/>
        <w:szCs w:val="24"/>
      </w:rPr>
      <w:t>PROMPT TWO</w:t>
    </w:r>
    <w:r w:rsidR="00243A45">
      <w:rPr>
        <w:rFonts w:ascii="Times New Roman" w:hAnsi="Times New Roman" w:cs="Times New Roman"/>
        <w:sz w:val="24"/>
        <w:szCs w:val="24"/>
      </w:rPr>
      <w:tab/>
    </w:r>
    <w:r w:rsidR="00243A45">
      <w:rPr>
        <w:rFonts w:ascii="Times New Roman" w:hAnsi="Times New Roman" w:cs="Times New Roman"/>
        <w:sz w:val="24"/>
        <w:szCs w:val="24"/>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5B080B">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9128B"/>
    <w:rsid w:val="00192BF3"/>
    <w:rsid w:val="001B55F5"/>
    <w:rsid w:val="001C5B66"/>
    <w:rsid w:val="001C7CA5"/>
    <w:rsid w:val="001D181E"/>
    <w:rsid w:val="001D29F6"/>
    <w:rsid w:val="001D3948"/>
    <w:rsid w:val="001D6702"/>
    <w:rsid w:val="001D6B46"/>
    <w:rsid w:val="001E3C0B"/>
    <w:rsid w:val="00205C66"/>
    <w:rsid w:val="0021072A"/>
    <w:rsid w:val="002119B4"/>
    <w:rsid w:val="00212310"/>
    <w:rsid w:val="002153DF"/>
    <w:rsid w:val="002162C1"/>
    <w:rsid w:val="00235AB8"/>
    <w:rsid w:val="00243A45"/>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B080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3FE6"/>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3177"/>
    <w:rsid w:val="00E57A4F"/>
    <w:rsid w:val="00E84A92"/>
    <w:rsid w:val="00E91E2E"/>
    <w:rsid w:val="00EB1BF7"/>
    <w:rsid w:val="00EB36EC"/>
    <w:rsid w:val="00EB7C42"/>
    <w:rsid w:val="00ED0D54"/>
    <w:rsid w:val="00EE0CEB"/>
    <w:rsid w:val="00EF12A2"/>
    <w:rsid w:val="00F0009F"/>
    <w:rsid w:val="00F20864"/>
    <w:rsid w:val="00F340E6"/>
    <w:rsid w:val="00F47324"/>
    <w:rsid w:val="00F619F7"/>
    <w:rsid w:val="00F84CB9"/>
    <w:rsid w:val="00F86B2C"/>
    <w:rsid w:val="00F87620"/>
    <w:rsid w:val="00F93000"/>
    <w:rsid w:val="00F96FD5"/>
    <w:rsid w:val="00FA5860"/>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111885C5-FA78-4AF8-9C04-C84D636F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2018-12-01T16:51:00Z</dcterms:created>
  <dcterms:modified xsi:type="dcterms:W3CDTF">2018-12-01T16:51:00Z</dcterms:modified>
</cp:coreProperties>
</file>